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5" w:rsidRDefault="00AA7D45">
      <w:r>
        <w:t>от 04.05.2018</w:t>
      </w:r>
    </w:p>
    <w:p w:rsidR="00AA7D45" w:rsidRDefault="00AA7D45"/>
    <w:p w:rsidR="00AA7D45" w:rsidRDefault="00AA7D4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A7D45" w:rsidRDefault="00AA7D45">
      <w:r>
        <w:t>Общество с ограниченной ответственностью «ЯМАЛСТРОЙСПЕЦПРОЕКТ» ИНН 8904078319</w:t>
      </w:r>
    </w:p>
    <w:p w:rsidR="00AA7D45" w:rsidRDefault="00AA7D4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A7D45"/>
    <w:rsid w:val="00045D12"/>
    <w:rsid w:val="0052439B"/>
    <w:rsid w:val="00AA7D4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